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43" w:rsidRPr="00C95E99" w:rsidRDefault="000E1943" w:rsidP="000E1943">
      <w:pPr>
        <w:spacing w:line="400" w:lineRule="exact"/>
        <w:jc w:val="center"/>
        <w:rPr>
          <w:rFonts w:eastAsia="標楷體"/>
          <w:sz w:val="28"/>
          <w:szCs w:val="28"/>
        </w:rPr>
      </w:pPr>
      <w:r w:rsidRPr="00C95E99">
        <w:rPr>
          <w:rFonts w:eastAsia="標楷體" w:hint="eastAsia"/>
          <w:sz w:val="28"/>
          <w:szCs w:val="28"/>
        </w:rPr>
        <w:t>基隆市</w:t>
      </w:r>
      <w:r w:rsidRPr="00C95E99">
        <w:rPr>
          <w:rFonts w:eastAsia="標楷體" w:hint="eastAsia"/>
          <w:sz w:val="28"/>
          <w:szCs w:val="28"/>
        </w:rPr>
        <w:t>111</w:t>
      </w:r>
      <w:proofErr w:type="gramStart"/>
      <w:r w:rsidRPr="00C95E99">
        <w:rPr>
          <w:rFonts w:eastAsia="標楷體" w:hint="eastAsia"/>
          <w:sz w:val="28"/>
          <w:szCs w:val="28"/>
        </w:rPr>
        <w:t>學年度精進</w:t>
      </w:r>
      <w:proofErr w:type="gramEnd"/>
      <w:r w:rsidRPr="00C95E99">
        <w:rPr>
          <w:rFonts w:eastAsia="標楷體" w:hint="eastAsia"/>
          <w:sz w:val="28"/>
          <w:szCs w:val="28"/>
        </w:rPr>
        <w:t>國民中小學教師教學專業與課程品質整體推動計畫</w:t>
      </w:r>
    </w:p>
    <w:p w:rsidR="000E1943" w:rsidRPr="00C95E99" w:rsidRDefault="000E1943" w:rsidP="000E1943">
      <w:pPr>
        <w:spacing w:line="400" w:lineRule="exact"/>
        <w:jc w:val="center"/>
        <w:rPr>
          <w:rFonts w:eastAsia="標楷體"/>
          <w:bCs/>
          <w:sz w:val="32"/>
          <w:szCs w:val="32"/>
        </w:rPr>
      </w:pPr>
      <w:r w:rsidRPr="00C95E99">
        <w:rPr>
          <w:rFonts w:eastAsia="標楷體" w:hint="eastAsia"/>
          <w:sz w:val="32"/>
          <w:szCs w:val="32"/>
        </w:rPr>
        <w:t>國民教育輔導團人權教育議題輔導小組</w:t>
      </w:r>
    </w:p>
    <w:p w:rsidR="000E1943" w:rsidRPr="00C95E99" w:rsidRDefault="000E1943" w:rsidP="000E1943">
      <w:pPr>
        <w:spacing w:line="400" w:lineRule="exact"/>
        <w:jc w:val="center"/>
        <w:rPr>
          <w:rFonts w:eastAsia="標楷體"/>
          <w:sz w:val="32"/>
          <w:szCs w:val="32"/>
        </w:rPr>
      </w:pPr>
      <w:proofErr w:type="gramStart"/>
      <w:r w:rsidRPr="006B62F2">
        <w:rPr>
          <w:rFonts w:eastAsia="標楷體" w:hint="eastAsia"/>
          <w:color w:val="FF0000"/>
          <w:sz w:val="32"/>
          <w:szCs w:val="32"/>
        </w:rPr>
        <w:t>基優教師</w:t>
      </w:r>
      <w:proofErr w:type="gramEnd"/>
      <w:r w:rsidRPr="00C95E99">
        <w:rPr>
          <w:rFonts w:eastAsia="標楷體" w:hint="eastAsia"/>
          <w:sz w:val="32"/>
          <w:szCs w:val="32"/>
        </w:rPr>
        <w:t>-</w:t>
      </w:r>
      <w:r w:rsidRPr="00C95E99">
        <w:rPr>
          <w:rFonts w:eastAsia="標楷體" w:hint="eastAsia"/>
          <w:sz w:val="32"/>
          <w:szCs w:val="32"/>
        </w:rPr>
        <w:t>人權實質內涵轉化課程教學策略工作坊</w:t>
      </w:r>
      <w:bookmarkStart w:id="0" w:name="_GoBack"/>
      <w:r w:rsidRPr="00C95E99">
        <w:rPr>
          <w:rFonts w:eastAsia="標楷體" w:hint="eastAsia"/>
          <w:sz w:val="32"/>
          <w:szCs w:val="32"/>
        </w:rPr>
        <w:t>實施計畫</w:t>
      </w:r>
      <w:bookmarkEnd w:id="0"/>
    </w:p>
    <w:p w:rsidR="000E1943" w:rsidRPr="000E1943" w:rsidRDefault="000E1943" w:rsidP="000E1943">
      <w:pPr>
        <w:spacing w:line="240" w:lineRule="auto"/>
        <w:rPr>
          <w:rFonts w:eastAsia="標楷體" w:cstheme="minorHAnsi"/>
        </w:rPr>
      </w:pPr>
      <w:r w:rsidRPr="000E1943">
        <w:rPr>
          <w:rFonts w:eastAsia="標楷體" w:cstheme="minorHAnsi"/>
        </w:rPr>
        <w:t>一、依據：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rPr>
          <w:rFonts w:ascii="標楷體" w:eastAsia="標楷體" w:hAnsi="標楷體" w:cstheme="minorHAnsi"/>
        </w:rPr>
      </w:pPr>
      <w:r w:rsidRPr="000E1943">
        <w:rPr>
          <w:rFonts w:eastAsia="標楷體" w:cstheme="minorHAnsi"/>
        </w:rPr>
        <w:t>（一）</w:t>
      </w:r>
      <w:r w:rsidRPr="00C95E99">
        <w:rPr>
          <w:rFonts w:eastAsia="標楷體" w:cstheme="minorHAnsi"/>
        </w:rPr>
        <w:t>教</w:t>
      </w:r>
      <w:r w:rsidRPr="000E1943">
        <w:rPr>
          <w:rFonts w:ascii="標楷體" w:eastAsia="標楷體" w:hAnsi="標楷體" w:cstheme="minorHAnsi"/>
        </w:rPr>
        <w:t>育部補助直轄市、</w:t>
      </w:r>
      <w:r w:rsidRPr="000E1943">
        <w:rPr>
          <w:rFonts w:ascii="標楷體" w:eastAsia="標楷體" w:hAnsi="標楷體" w:cstheme="minorHAnsi" w:hint="eastAsia"/>
        </w:rPr>
        <w:t>縣（市）政府</w:t>
      </w:r>
      <w:r w:rsidRPr="000E1943">
        <w:rPr>
          <w:rFonts w:ascii="標楷體" w:eastAsia="標楷體" w:hAnsi="標楷體" w:cstheme="minorHAnsi"/>
        </w:rPr>
        <w:t>精進國民中學及國民小學教師教學專業與課程品質作業要點。</w:t>
      </w:r>
    </w:p>
    <w:p w:rsid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（二）基隆市11</w:t>
      </w:r>
      <w:r w:rsidRPr="000E1943">
        <w:rPr>
          <w:rFonts w:ascii="標楷體" w:eastAsia="標楷體" w:hAnsi="標楷體" w:cstheme="minorHAnsi" w:hint="eastAsia"/>
        </w:rPr>
        <w:t>1</w:t>
      </w:r>
      <w:proofErr w:type="gramStart"/>
      <w:r w:rsidRPr="000E1943">
        <w:rPr>
          <w:rFonts w:ascii="標楷體" w:eastAsia="標楷體" w:hAnsi="標楷體" w:cstheme="minorHAnsi"/>
        </w:rPr>
        <w:t>學年度精進</w:t>
      </w:r>
      <w:proofErr w:type="gramEnd"/>
      <w:r w:rsidRPr="000E1943">
        <w:rPr>
          <w:rFonts w:ascii="標楷體" w:eastAsia="標楷體" w:hAnsi="標楷體" w:cstheme="minorHAnsi"/>
        </w:rPr>
        <w:t>國民中小學教師教學專業與課程品質整體推動</w:t>
      </w:r>
    </w:p>
    <w:p w:rsidR="000E1943" w:rsidRP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>
        <w:rPr>
          <w:rFonts w:ascii="標楷體" w:eastAsia="標楷體" w:hAnsi="標楷體" w:cstheme="minorHAnsi" w:hint="eastAsia"/>
        </w:rPr>
        <w:t xml:space="preserve">      </w:t>
      </w:r>
      <w:r w:rsidRPr="000E1943">
        <w:rPr>
          <w:rFonts w:ascii="標楷體" w:eastAsia="標楷體" w:hAnsi="標楷體" w:cstheme="minorHAnsi"/>
        </w:rPr>
        <w:t>計畫。</w:t>
      </w:r>
    </w:p>
    <w:p w:rsidR="000E1943" w:rsidRPr="000E1943" w:rsidRDefault="000E1943" w:rsidP="000E1943">
      <w:pPr>
        <w:spacing w:line="240" w:lineRule="auto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（三）基隆市11</w:t>
      </w:r>
      <w:r w:rsidRPr="000E1943">
        <w:rPr>
          <w:rFonts w:ascii="標楷體" w:eastAsia="標楷體" w:hAnsi="標楷體" w:cstheme="minorHAnsi" w:hint="eastAsia"/>
        </w:rPr>
        <w:t>1</w:t>
      </w:r>
      <w:r w:rsidRPr="000E1943">
        <w:rPr>
          <w:rFonts w:ascii="標楷體" w:eastAsia="標楷體" w:hAnsi="標楷體" w:cstheme="minorHAnsi"/>
        </w:rPr>
        <w:t>學年度國民教育輔導團整體團</w:t>
      </w:r>
      <w:proofErr w:type="gramStart"/>
      <w:r w:rsidRPr="000E1943">
        <w:rPr>
          <w:rFonts w:ascii="標楷體" w:eastAsia="標楷體" w:hAnsi="標楷體" w:cstheme="minorHAnsi"/>
        </w:rPr>
        <w:t>務</w:t>
      </w:r>
      <w:proofErr w:type="gramEnd"/>
      <w:r w:rsidRPr="000E1943">
        <w:rPr>
          <w:rFonts w:ascii="標楷體" w:eastAsia="標楷體" w:hAnsi="標楷體" w:cstheme="minorHAnsi"/>
        </w:rPr>
        <w:t>計畫。</w:t>
      </w:r>
    </w:p>
    <w:p w:rsidR="000E1943" w:rsidRPr="000E1943" w:rsidRDefault="000E1943" w:rsidP="000E1943">
      <w:pPr>
        <w:spacing w:line="340" w:lineRule="exact"/>
        <w:ind w:firstLineChars="100" w:firstLine="240"/>
        <w:rPr>
          <w:rFonts w:ascii="標楷體" w:eastAsia="標楷體" w:hAnsi="標楷體" w:cstheme="minorHAnsi"/>
        </w:rPr>
      </w:pPr>
      <w:r w:rsidRPr="000E1943">
        <w:rPr>
          <w:rFonts w:ascii="標楷體" w:eastAsia="標楷體" w:hAnsi="標楷體" w:cstheme="minorHAnsi"/>
        </w:rPr>
        <w:t>（</w:t>
      </w:r>
      <w:r w:rsidRPr="000E1943">
        <w:rPr>
          <w:rFonts w:ascii="標楷體" w:eastAsia="標楷體" w:hAnsi="標楷體" w:cstheme="minorHAnsi" w:hint="eastAsia"/>
        </w:rPr>
        <w:t>四</w:t>
      </w:r>
      <w:r w:rsidRPr="000E1943">
        <w:rPr>
          <w:rFonts w:ascii="標楷體" w:eastAsia="標楷體" w:hAnsi="標楷體" w:cstheme="minorHAnsi"/>
        </w:rPr>
        <w:t>）基隆市國民中小學教師素養導向教學專業成長三年計畫。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二、目的：</w:t>
      </w:r>
    </w:p>
    <w:p w:rsidR="000E1943" w:rsidRPr="00C95E99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 w:hint="eastAsia"/>
          <w:szCs w:val="20"/>
        </w:rPr>
        <w:t>（一）本次工作坊旨在培養人權及公民素養教育，促進教師開展人權教育意識，增進人權教育教學設計知能，並將人權教育議題</w:t>
      </w:r>
      <w:proofErr w:type="gramStart"/>
      <w:r w:rsidRPr="00C95E99">
        <w:rPr>
          <w:rFonts w:ascii="標楷體" w:eastAsia="標楷體" w:hAnsi="標楷體" w:cs="Times New Roman" w:hint="eastAsia"/>
          <w:szCs w:val="20"/>
        </w:rPr>
        <w:t>融入線上及</w:t>
      </w:r>
      <w:proofErr w:type="gramEnd"/>
      <w:r w:rsidRPr="00C95E99">
        <w:rPr>
          <w:rFonts w:ascii="標楷體" w:eastAsia="標楷體" w:hAnsi="標楷體" w:cs="Times New Roman" w:hint="eastAsia"/>
          <w:szCs w:val="20"/>
        </w:rPr>
        <w:t>實體教學中。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/>
          <w:szCs w:val="20"/>
        </w:rPr>
        <w:t>（二）</w:t>
      </w:r>
      <w:r w:rsidRPr="00C95E99">
        <w:rPr>
          <w:rFonts w:ascii="標楷體" w:eastAsia="標楷體" w:hAnsi="標楷體" w:cs="Times New Roman" w:hint="eastAsia"/>
          <w:szCs w:val="20"/>
        </w:rPr>
        <w:t>研發教材教法，彙整課程綱要內容所訂領域教學及議題融入</w:t>
      </w:r>
      <w:proofErr w:type="gramStart"/>
      <w:r w:rsidRPr="00C95E99">
        <w:rPr>
          <w:rFonts w:ascii="標楷體" w:eastAsia="標楷體" w:hAnsi="標楷體" w:cs="Times New Roman" w:hint="eastAsia"/>
          <w:szCs w:val="20"/>
        </w:rPr>
        <w:t>等線上及</w:t>
      </w:r>
      <w:proofErr w:type="gramEnd"/>
      <w:r w:rsidRPr="00C95E99">
        <w:rPr>
          <w:rFonts w:ascii="標楷體" w:eastAsia="標楷體" w:hAnsi="標楷體" w:cs="Times New Roman" w:hint="eastAsia"/>
          <w:szCs w:val="20"/>
        </w:rPr>
        <w:t>實</w:t>
      </w:r>
    </w:p>
    <w:p w:rsidR="000E1943" w:rsidRPr="00C95E99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proofErr w:type="gramStart"/>
      <w:r w:rsidRPr="00C95E99">
        <w:rPr>
          <w:rFonts w:ascii="標楷體" w:eastAsia="標楷體" w:hAnsi="標楷體" w:cs="Times New Roman" w:hint="eastAsia"/>
          <w:szCs w:val="20"/>
        </w:rPr>
        <w:t>體各類型</w:t>
      </w:r>
      <w:proofErr w:type="gramEnd"/>
      <w:r w:rsidRPr="00C95E99">
        <w:rPr>
          <w:rFonts w:ascii="標楷體" w:eastAsia="標楷體" w:hAnsi="標楷體" w:cs="Times New Roman" w:hint="eastAsia"/>
          <w:szCs w:val="20"/>
        </w:rPr>
        <w:t>課程教案。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三、辦理單位：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（一）指導單位：教育部國民及學前教育署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（二）主辦單位：基隆市政府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0E1943">
        <w:rPr>
          <w:rFonts w:ascii="標楷體" w:eastAsia="標楷體" w:hAnsi="標楷體" w:hint="eastAsia"/>
          <w:color w:val="000000" w:themeColor="text1"/>
        </w:rPr>
        <w:t>（三）承辦單位：基隆市國民教育輔導團人權教育議題輔導小組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四、辦理日期及地點：</w:t>
      </w:r>
      <w:r w:rsidRPr="000E1943">
        <w:rPr>
          <w:rFonts w:ascii="標楷體" w:eastAsia="標楷體" w:hAnsi="標楷體" w:hint="eastAsia"/>
          <w:color w:val="000000" w:themeColor="text1"/>
        </w:rPr>
        <w:t>全程參加教師將核予6小時研習時數。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1688"/>
        <w:gridCol w:w="1858"/>
        <w:gridCol w:w="2186"/>
      </w:tblGrid>
      <w:tr w:rsidR="000E1943" w:rsidRPr="000E1943" w:rsidTr="00786495">
        <w:trPr>
          <w:jc w:val="center"/>
        </w:trPr>
        <w:tc>
          <w:tcPr>
            <w:tcW w:w="2978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9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0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4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1943" w:rsidRPr="000E1943" w:rsidTr="00786495">
        <w:trPr>
          <w:trHeight w:val="535"/>
          <w:jc w:val="center"/>
        </w:trPr>
        <w:tc>
          <w:tcPr>
            <w:tcW w:w="2978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E1943">
              <w:rPr>
                <w:rFonts w:ascii="標楷體" w:eastAsia="標楷體" w:hAnsi="標楷體"/>
                <w:color w:val="000000" w:themeColor="text1"/>
              </w:rPr>
              <w:t>1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2年6月1</w:t>
            </w:r>
            <w:r w:rsidRPr="000E1943">
              <w:rPr>
                <w:rFonts w:ascii="標楷體" w:eastAsia="標楷體" w:hAnsi="標楷體"/>
                <w:color w:val="000000" w:themeColor="text1"/>
              </w:rPr>
              <w:t>6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819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08：40~16：</w:t>
            </w:r>
            <w:r w:rsidR="006B62F2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50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仁愛國小</w:t>
            </w:r>
          </w:p>
        </w:tc>
        <w:tc>
          <w:tcPr>
            <w:tcW w:w="2546" w:type="dxa"/>
            <w:vAlign w:val="center"/>
          </w:tcPr>
          <w:p w:rsidR="000E1943" w:rsidRPr="000E1943" w:rsidRDefault="006B62F2" w:rsidP="006B62F2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三樓會議室</w:t>
            </w:r>
          </w:p>
        </w:tc>
      </w:tr>
    </w:tbl>
    <w:p w:rsidR="000E1943" w:rsidRPr="000E1943" w:rsidRDefault="000E1943" w:rsidP="000E1943">
      <w:pPr>
        <w:spacing w:beforeLines="50" w:before="180" w:line="240" w:lineRule="auto"/>
        <w:ind w:left="960" w:hangingChars="400" w:hanging="960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五、</w:t>
      </w:r>
      <w:bookmarkStart w:id="1" w:name="_Hlk67692155"/>
      <w:r w:rsidRPr="000E1943">
        <w:rPr>
          <w:rFonts w:ascii="標楷體" w:eastAsia="標楷體" w:hAnsi="標楷體" w:hint="eastAsia"/>
        </w:rPr>
        <w:t>（一）參加對象與人數：全體國中、小輔</w:t>
      </w:r>
      <w:r w:rsidRPr="000E1943">
        <w:rPr>
          <w:rFonts w:ascii="標楷體" w:eastAsia="標楷體" w:hAnsi="標楷體" w:hint="eastAsia"/>
          <w:color w:val="000000" w:themeColor="text1"/>
        </w:rPr>
        <w:t>導員、國中、</w:t>
      </w:r>
      <w:proofErr w:type="gramStart"/>
      <w:r w:rsidRPr="000E1943">
        <w:rPr>
          <w:rFonts w:ascii="標楷體" w:eastAsia="標楷體" w:hAnsi="標楷體" w:hint="eastAsia"/>
          <w:color w:val="000000" w:themeColor="text1"/>
        </w:rPr>
        <w:t>小各校薦派</w:t>
      </w:r>
      <w:proofErr w:type="gramEnd"/>
      <w:r w:rsidRPr="000E1943">
        <w:rPr>
          <w:rFonts w:ascii="標楷體" w:eastAsia="標楷體" w:hAnsi="標楷體" w:hint="eastAsia"/>
        </w:rPr>
        <w:t>教師1名，合計約65人。</w:t>
      </w:r>
      <w:bookmarkEnd w:id="1"/>
    </w:p>
    <w:p w:rsidR="000E1943" w:rsidRPr="000E1943" w:rsidRDefault="000E1943" w:rsidP="000E1943">
      <w:pPr>
        <w:spacing w:beforeLines="50" w:before="180" w:line="240" w:lineRule="auto"/>
        <w:ind w:left="960" w:hangingChars="400" w:hanging="960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 xml:space="preserve">   （二）本案研習納入本市國民中小學教師素養導向教學專業成長三年計畫-教師教學知能系列課程研習時數。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六、研習內容：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293"/>
        <w:gridCol w:w="2394"/>
        <w:gridCol w:w="1466"/>
      </w:tblGrid>
      <w:tr w:rsidR="000E1943" w:rsidRPr="000E1943" w:rsidTr="0076729C">
        <w:trPr>
          <w:jc w:val="center"/>
        </w:trPr>
        <w:tc>
          <w:tcPr>
            <w:tcW w:w="214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6/16活動程序</w:t>
            </w:r>
          </w:p>
        </w:tc>
        <w:tc>
          <w:tcPr>
            <w:tcW w:w="229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394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預定講師</w:t>
            </w:r>
          </w:p>
        </w:tc>
        <w:tc>
          <w:tcPr>
            <w:tcW w:w="1466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1943" w:rsidRPr="000E1943" w:rsidTr="0076729C">
        <w:trPr>
          <w:jc w:val="center"/>
        </w:trPr>
        <w:tc>
          <w:tcPr>
            <w:tcW w:w="214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8</w:t>
            </w:r>
            <w:r w:rsidRPr="000E1943">
              <w:rPr>
                <w:rFonts w:ascii="標楷體" w:eastAsia="標楷體" w:hAnsi="標楷體" w:hint="eastAsia"/>
              </w:rPr>
              <w:t>：40~：0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394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：00~：0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人權議題融入課程教學探究策略介紹</w:t>
            </w:r>
          </w:p>
        </w:tc>
        <w:tc>
          <w:tcPr>
            <w:tcW w:w="2394" w:type="dxa"/>
            <w:vMerge w:val="restart"/>
            <w:vAlign w:val="center"/>
          </w:tcPr>
          <w:p w:rsidR="00914E3D" w:rsidRDefault="00914E3D" w:rsidP="000E194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bookmarkStart w:id="2" w:name="_Hlk136425962"/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bookmarkEnd w:id="2"/>
          <w:p w:rsidR="000E1943" w:rsidRPr="000E1943" w:rsidRDefault="000E1943" w:rsidP="000E194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lastRenderedPageBreak/>
              <w:t>新北市頂溪國小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黃鐙寬主任</w:t>
            </w:r>
            <w:proofErr w:type="gramEnd"/>
          </w:p>
        </w:tc>
        <w:tc>
          <w:tcPr>
            <w:tcW w:w="1466" w:type="dxa"/>
            <w:vMerge w:val="restart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：50~1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lastRenderedPageBreak/>
              <w:t>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：00~1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人權議題融入</w:t>
            </w:r>
            <w:proofErr w:type="gramStart"/>
            <w:r w:rsidRPr="000E1943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Pr="000E1943">
              <w:rPr>
                <w:rFonts w:ascii="標楷體" w:eastAsia="標楷體" w:hAnsi="標楷體" w:hint="eastAsia"/>
              </w:rPr>
              <w:t>線上及</w:t>
            </w:r>
            <w:proofErr w:type="gramEnd"/>
            <w:r w:rsidRPr="000E1943">
              <w:rPr>
                <w:rFonts w:ascii="標楷體" w:eastAsia="標楷體" w:hAnsi="標楷體" w:hint="eastAsia"/>
              </w:rPr>
              <w:t>實體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教學策略介紹與實作-表態光譜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：50~1</w:t>
            </w:r>
            <w:r w:rsidRPr="000E1943">
              <w:rPr>
                <w:rFonts w:ascii="標楷體" w:eastAsia="標楷體" w:hAnsi="標楷體"/>
              </w:rPr>
              <w:t>1</w:t>
            </w:r>
            <w:r w:rsidRPr="000E1943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/>
              </w:rPr>
              <w:t>1</w:t>
            </w:r>
            <w:r w:rsidRPr="000E1943">
              <w:rPr>
                <w:rFonts w:ascii="標楷體" w:eastAsia="標楷體" w:hAnsi="標楷體" w:hint="eastAsia"/>
              </w:rPr>
              <w:t>：10~1</w:t>
            </w:r>
            <w:r w:rsidRPr="000E1943">
              <w:rPr>
                <w:rFonts w:ascii="標楷體" w:eastAsia="標楷體" w:hAnsi="標楷體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課程線上及</w:t>
            </w:r>
            <w:proofErr w:type="gramEnd"/>
            <w:r w:rsidRPr="000E1943">
              <w:rPr>
                <w:rFonts w:ascii="標楷體" w:eastAsia="標楷體" w:hAnsi="標楷體" w:hint="eastAsia"/>
              </w:rPr>
              <w:t>實體教學策略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介紹與實作</w:t>
            </w:r>
            <w:r w:rsidRPr="000E1943">
              <w:rPr>
                <w:rFonts w:ascii="標楷體" w:eastAsia="標楷體" w:hAnsi="標楷體" w:hint="eastAsia"/>
              </w:rPr>
              <w:t>-鑽石與排列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394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13：</w:t>
            </w:r>
            <w:r w:rsidR="006B62F2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0~1</w:t>
            </w:r>
            <w:r w:rsidR="006B62F2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課程線上及</w:t>
            </w:r>
            <w:proofErr w:type="gramEnd"/>
            <w:r w:rsidRPr="000E1943">
              <w:rPr>
                <w:rFonts w:ascii="標楷體" w:eastAsia="標楷體" w:hAnsi="標楷體" w:hint="eastAsia"/>
              </w:rPr>
              <w:t>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-推力、拉力、阻力</w:t>
            </w:r>
          </w:p>
        </w:tc>
        <w:tc>
          <w:tcPr>
            <w:tcW w:w="2394" w:type="dxa"/>
            <w:vMerge w:val="restart"/>
            <w:vAlign w:val="center"/>
          </w:tcPr>
          <w:p w:rsidR="00914E3D" w:rsidRDefault="00914E3D" w:rsidP="00914E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p w:rsidR="000E1943" w:rsidRPr="000E1943" w:rsidRDefault="000E1943" w:rsidP="000E1943">
            <w:pPr>
              <w:shd w:val="clear" w:color="auto" w:fill="FFFFFF" w:themeFill="background1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新北市頂溪國小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黃鐙寬主任</w:t>
            </w:r>
            <w:proofErr w:type="gramEnd"/>
          </w:p>
        </w:tc>
        <w:tc>
          <w:tcPr>
            <w:tcW w:w="1466" w:type="dxa"/>
            <w:vMerge w:val="restart"/>
            <w:vAlign w:val="center"/>
          </w:tcPr>
          <w:p w:rsidR="000E1943" w:rsidRPr="000E1943" w:rsidRDefault="000E1943" w:rsidP="000E1943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0~14：</w:t>
            </w:r>
            <w:r w:rsidR="006B62F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14：</w:t>
            </w:r>
            <w:r w:rsidR="006B62F2">
              <w:rPr>
                <w:rFonts w:ascii="標楷體" w:eastAsia="標楷體" w:hAnsi="標楷體" w:hint="eastAsia"/>
              </w:rPr>
              <w:t>00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 w:rsidR="006B62F2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課程線上及</w:t>
            </w:r>
            <w:proofErr w:type="gramEnd"/>
            <w:r w:rsidRPr="000E1943">
              <w:rPr>
                <w:rFonts w:ascii="標楷體" w:eastAsia="標楷體" w:hAnsi="標楷體" w:hint="eastAsia"/>
              </w:rPr>
              <w:t>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-創造合併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0~15：</w:t>
            </w:r>
            <w:r w:rsidR="006B62F2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15：</w:t>
            </w:r>
            <w:r w:rsidR="006B62F2">
              <w:rPr>
                <w:rFonts w:ascii="標楷體" w:eastAsia="標楷體" w:hAnsi="標楷體" w:hint="eastAsia"/>
              </w:rPr>
              <w:t>00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人權議題融入</w:t>
            </w:r>
            <w:proofErr w:type="gramStart"/>
            <w:r w:rsidRPr="000E1943">
              <w:rPr>
                <w:rFonts w:ascii="標楷體" w:eastAsia="標楷體" w:hAnsi="標楷體" w:hint="eastAsia"/>
              </w:rPr>
              <w:t>課程線上及</w:t>
            </w:r>
            <w:proofErr w:type="gramEnd"/>
            <w:r w:rsidRPr="000E1943">
              <w:rPr>
                <w:rFonts w:ascii="標楷體" w:eastAsia="標楷體" w:hAnsi="標楷體" w:hint="eastAsia"/>
              </w:rPr>
              <w:t>實體教學策略介紹</w:t>
            </w:r>
            <w:r w:rsidRPr="000E1943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  <w:r w:rsidRPr="000E1943">
              <w:rPr>
                <w:rFonts w:ascii="標楷體" w:eastAsia="標楷體" w:hAnsi="標楷體" w:hint="eastAsia"/>
              </w:rPr>
              <w:t>-連結四方</w:t>
            </w:r>
          </w:p>
        </w:tc>
        <w:tc>
          <w:tcPr>
            <w:tcW w:w="2394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E1943" w:rsidRPr="000E1943" w:rsidTr="0076729C">
        <w:trPr>
          <w:trHeight w:val="70"/>
          <w:jc w:val="center"/>
        </w:trPr>
        <w:tc>
          <w:tcPr>
            <w:tcW w:w="2143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6B62F2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0~16：</w:t>
            </w:r>
            <w:r w:rsidR="006B62F2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:rsidR="000E1943" w:rsidRPr="000E1943" w:rsidRDefault="000E1943" w:rsidP="00786495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394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:rsidR="000E1943" w:rsidRPr="000E1943" w:rsidRDefault="000E1943" w:rsidP="00786495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E1943">
        <w:rPr>
          <w:rFonts w:ascii="標楷體" w:eastAsia="標楷體" w:hAnsi="標楷體" w:hint="eastAsia"/>
        </w:rPr>
        <w:t>、成效評估之實施：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（一）課程結束前，以「</w:t>
      </w:r>
      <w:proofErr w:type="gramStart"/>
      <w:r w:rsidRPr="000E1943">
        <w:rPr>
          <w:rFonts w:ascii="標楷體" w:eastAsia="標楷體" w:hAnsi="標楷體" w:hint="eastAsia"/>
        </w:rPr>
        <w:t>基優教師</w:t>
      </w:r>
      <w:proofErr w:type="gramEnd"/>
      <w:r w:rsidRPr="000E1943">
        <w:rPr>
          <w:rFonts w:ascii="標楷體" w:eastAsia="標楷體" w:hAnsi="標楷體" w:hint="eastAsia"/>
        </w:rPr>
        <w:t>-人權實質內涵轉化課程教學策略工作坊之回饋問卷」進行成效評估。</w:t>
      </w:r>
    </w:p>
    <w:p w:rsidR="000E1943" w:rsidRPr="000E1943" w:rsidRDefault="000E1943" w:rsidP="000E1943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（二）參加教師能在適切的教學現場，能選擇適當的人權議題融入課程教學策略應用於教學中，提升學生的學習成效。</w:t>
      </w:r>
    </w:p>
    <w:p w:rsidR="000E1943" w:rsidRPr="000E1943" w:rsidRDefault="000E1943" w:rsidP="000E1943">
      <w:pPr>
        <w:spacing w:beforeLines="50" w:before="18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E1943">
        <w:rPr>
          <w:rFonts w:ascii="標楷體" w:eastAsia="標楷體" w:hAnsi="標楷體" w:hint="eastAsia"/>
        </w:rPr>
        <w:t>、預期成效：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（一）提供參加教師了解人權教育實質內含相關教學策略，並能利用策略進行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0E1943">
        <w:rPr>
          <w:rFonts w:ascii="標楷體" w:eastAsia="標楷體" w:hAnsi="標楷體" w:hint="eastAsia"/>
        </w:rPr>
        <w:t>線上及</w:t>
      </w:r>
      <w:proofErr w:type="gramEnd"/>
      <w:r w:rsidRPr="000E1943">
        <w:rPr>
          <w:rFonts w:ascii="標楷體" w:eastAsia="標楷體" w:hAnsi="標楷體" w:hint="eastAsia"/>
        </w:rPr>
        <w:t>實體教學。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（二）透過發展人權</w:t>
      </w:r>
      <w:proofErr w:type="gramStart"/>
      <w:r w:rsidRPr="000E1943">
        <w:rPr>
          <w:rFonts w:ascii="標楷體" w:eastAsia="標楷體" w:hAnsi="標楷體" w:hint="eastAsia"/>
        </w:rPr>
        <w:t>議題線上及</w:t>
      </w:r>
      <w:proofErr w:type="gramEnd"/>
      <w:r w:rsidRPr="000E1943">
        <w:rPr>
          <w:rFonts w:ascii="標楷體" w:eastAsia="標楷體" w:hAnsi="標楷體" w:hint="eastAsia"/>
        </w:rPr>
        <w:t>實體教學策略，成為到校服務推廣之素材。</w:t>
      </w:r>
    </w:p>
    <w:p w:rsid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t>（三）透過人權</w:t>
      </w:r>
      <w:proofErr w:type="gramStart"/>
      <w:r w:rsidRPr="000E1943">
        <w:rPr>
          <w:rFonts w:ascii="標楷體" w:eastAsia="標楷體" w:hAnsi="標楷體" w:hint="eastAsia"/>
        </w:rPr>
        <w:t>教育線上及</w:t>
      </w:r>
      <w:proofErr w:type="gramEnd"/>
      <w:r w:rsidRPr="000E1943">
        <w:rPr>
          <w:rFonts w:ascii="標楷體" w:eastAsia="標楷體" w:hAnsi="標楷體" w:hint="eastAsia"/>
        </w:rPr>
        <w:t>實體教學策略的應用，學生能體認到人權議題實質</w:t>
      </w:r>
    </w:p>
    <w:p w:rsidR="000E1943" w:rsidRPr="000E1943" w:rsidRDefault="000E1943" w:rsidP="000E1943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0E1943">
        <w:rPr>
          <w:rFonts w:ascii="標楷體" w:eastAsia="標楷體" w:hAnsi="標楷體" w:hint="eastAsia"/>
        </w:rPr>
        <w:lastRenderedPageBreak/>
        <w:t>內涵在生活經驗實踐的重要性。</w:t>
      </w:r>
    </w:p>
    <w:p w:rsidR="00EA4FA6" w:rsidRPr="000E1943" w:rsidRDefault="000E1943" w:rsidP="000E1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0E1943">
        <w:rPr>
          <w:rFonts w:ascii="標楷體" w:eastAsia="標楷體" w:hAnsi="標楷體" w:hint="eastAsia"/>
        </w:rPr>
        <w:t>、本計畫經呈報市府核定後實施，修訂時亦同。</w:t>
      </w:r>
    </w:p>
    <w:sectPr w:rsidR="00EA4FA6" w:rsidRPr="000E1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0B" w:rsidRDefault="002A500B" w:rsidP="0076729C">
      <w:pPr>
        <w:spacing w:line="240" w:lineRule="auto"/>
      </w:pPr>
      <w:r>
        <w:separator/>
      </w:r>
    </w:p>
  </w:endnote>
  <w:endnote w:type="continuationSeparator" w:id="0">
    <w:p w:rsidR="002A500B" w:rsidRDefault="002A500B" w:rsidP="0076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0B" w:rsidRDefault="002A500B" w:rsidP="0076729C">
      <w:pPr>
        <w:spacing w:line="240" w:lineRule="auto"/>
      </w:pPr>
      <w:r>
        <w:separator/>
      </w:r>
    </w:p>
  </w:footnote>
  <w:footnote w:type="continuationSeparator" w:id="0">
    <w:p w:rsidR="002A500B" w:rsidRDefault="002A500B" w:rsidP="00767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43"/>
    <w:rsid w:val="000E1943"/>
    <w:rsid w:val="002A500B"/>
    <w:rsid w:val="004F60F3"/>
    <w:rsid w:val="00576A3A"/>
    <w:rsid w:val="005D294B"/>
    <w:rsid w:val="006B62F2"/>
    <w:rsid w:val="0076046D"/>
    <w:rsid w:val="0076729C"/>
    <w:rsid w:val="00910C2D"/>
    <w:rsid w:val="00914E3D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B0EE6-9DC2-4B9A-9E93-4A1DB95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E3D"/>
    <w:pPr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43"/>
    <w:pPr>
      <w:spacing w:line="360" w:lineRule="atLeas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2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2023-06-05T08:30:00Z</dcterms:created>
  <dcterms:modified xsi:type="dcterms:W3CDTF">2023-06-05T08:30:00Z</dcterms:modified>
</cp:coreProperties>
</file>