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2" w:rsidRPr="003F0636" w:rsidRDefault="000A6CC8" w:rsidP="0001336D">
      <w:pPr>
        <w:pStyle w:val="a8"/>
        <w:rPr>
          <w:rFonts w:ascii="標楷體" w:hAnsi="標楷體"/>
          <w:color w:val="000000"/>
        </w:rPr>
      </w:pPr>
      <w:bookmarkStart w:id="0" w:name="_GoBack"/>
      <w:r w:rsidRPr="003F0636">
        <w:rPr>
          <w:rFonts w:ascii="標楷體" w:hAnsi="標楷體" w:hint="eastAsia"/>
          <w:color w:val="000000"/>
        </w:rPr>
        <w:t>基隆市</w:t>
      </w:r>
      <w:r w:rsidR="00182F64">
        <w:rPr>
          <w:rFonts w:ascii="標楷體" w:hAnsi="標楷體" w:hint="eastAsia"/>
          <w:color w:val="000000"/>
        </w:rPr>
        <w:t>立南榮國中</w:t>
      </w:r>
      <w:r w:rsidR="00F37382" w:rsidRPr="003F0636">
        <w:rPr>
          <w:rFonts w:ascii="標楷體" w:hAnsi="標楷體" w:hint="eastAsia"/>
          <w:color w:val="000000"/>
        </w:rPr>
        <w:t>會計憑</w:t>
      </w:r>
      <w:r w:rsidR="001B41D1" w:rsidRPr="003F0636">
        <w:rPr>
          <w:rFonts w:ascii="標楷體" w:hAnsi="標楷體" w:hint="eastAsia"/>
          <w:color w:val="000000"/>
        </w:rPr>
        <w:t>證</w:t>
      </w:r>
      <w:r w:rsidR="00F37382" w:rsidRPr="003F0636">
        <w:rPr>
          <w:rFonts w:ascii="標楷體" w:hAnsi="標楷體" w:hint="eastAsia"/>
          <w:color w:val="000000"/>
        </w:rPr>
        <w:t>調案單</w:t>
      </w:r>
      <w:bookmarkEnd w:id="0"/>
      <w:r w:rsidR="00712FB3" w:rsidRPr="003F0636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 </w:t>
      </w:r>
      <w:r w:rsidR="00116C25" w:rsidRPr="003F0636"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429"/>
        <w:gridCol w:w="1579"/>
        <w:gridCol w:w="443"/>
        <w:gridCol w:w="998"/>
        <w:gridCol w:w="469"/>
        <w:gridCol w:w="1106"/>
        <w:gridCol w:w="2410"/>
      </w:tblGrid>
      <w:tr w:rsidR="00F37382" w:rsidRPr="003F0636" w:rsidTr="00182F64">
        <w:trPr>
          <w:trHeight w:val="807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F37382" w:rsidRPr="003F0636" w:rsidRDefault="00F37382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調案事由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F37382" w:rsidRPr="003F0636" w:rsidRDefault="00F37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37382" w:rsidRPr="003F0636" w:rsidTr="00182F64">
        <w:trPr>
          <w:trHeight w:val="730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F37382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調案日期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37382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 月     日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F37382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憑證年度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F37382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年        月</w:t>
            </w:r>
          </w:p>
        </w:tc>
      </w:tr>
      <w:tr w:rsidR="00B41D04" w:rsidRPr="003F0636" w:rsidTr="00182F64">
        <w:trPr>
          <w:trHeight w:val="77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憑證類別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憑證冊號</w:t>
            </w:r>
            <w:proofErr w:type="gramEnd"/>
          </w:p>
        </w:tc>
        <w:tc>
          <w:tcPr>
            <w:tcW w:w="1666" w:type="pct"/>
            <w:gridSpan w:val="2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    冊 至 第     冊</w:t>
            </w:r>
          </w:p>
        </w:tc>
      </w:tr>
      <w:tr w:rsidR="00B41D04" w:rsidRPr="003F0636" w:rsidTr="00182F64">
        <w:trPr>
          <w:trHeight w:val="75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憑證編號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B41D04" w:rsidRPr="003F0636" w:rsidRDefault="003F0636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過帳</w:t>
            </w:r>
            <w:r w:rsidR="00B41D04"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日</w:t>
            </w:r>
          </w:p>
        </w:tc>
      </w:tr>
      <w:tr w:rsidR="008B0F7C" w:rsidRPr="003F0636" w:rsidTr="00182F64">
        <w:trPr>
          <w:trHeight w:val="75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8B0F7C" w:rsidRPr="003F0636" w:rsidRDefault="008B0F7C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付款金額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8B0F7C" w:rsidRPr="003F0636" w:rsidRDefault="008B0F7C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8B0F7C" w:rsidRPr="003F0636" w:rsidRDefault="003F0636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歸還</w:t>
            </w:r>
            <w:r w:rsidR="008B0F7C"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8B0F7C" w:rsidRPr="003F0636" w:rsidRDefault="008B0F7C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日</w:t>
            </w:r>
          </w:p>
        </w:tc>
      </w:tr>
      <w:tr w:rsidR="00B41D04" w:rsidRPr="003F0636" w:rsidTr="00FC117F">
        <w:trPr>
          <w:trHeight w:val="1166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申請調案方式</w:t>
            </w:r>
          </w:p>
        </w:tc>
        <w:tc>
          <w:tcPr>
            <w:tcW w:w="3995" w:type="pct"/>
            <w:gridSpan w:val="7"/>
            <w:shd w:val="clear" w:color="auto" w:fill="auto"/>
            <w:vAlign w:val="center"/>
          </w:tcPr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影印                □調閱    </w:t>
            </w:r>
          </w:p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其他：                                       </w:t>
            </w:r>
          </w:p>
        </w:tc>
      </w:tr>
      <w:tr w:rsidR="00B41D04" w:rsidRPr="003F0636" w:rsidTr="00FC117F">
        <w:trPr>
          <w:trHeight w:val="2987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案件種類</w:t>
            </w:r>
          </w:p>
        </w:tc>
        <w:tc>
          <w:tcPr>
            <w:tcW w:w="3995" w:type="pct"/>
            <w:gridSpan w:val="7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□ 調閱承辦業務或主管案件</w:t>
            </w:r>
          </w:p>
          <w:p w:rsidR="00B41D04" w:rsidRPr="003F0636" w:rsidRDefault="00B41D04" w:rsidP="00B41D04">
            <w:pPr>
              <w:spacing w:line="420" w:lineRule="exact"/>
              <w:ind w:leftChars="144" w:left="346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(調閱承辦業務或主管案件時，經單位主管核准，經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會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計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單位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同意，並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得衡酌調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案事由後，陳報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校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長核可調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閱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。)</w:t>
            </w:r>
          </w:p>
          <w:p w:rsidR="00B41D04" w:rsidRPr="003F0636" w:rsidRDefault="00B41D04" w:rsidP="00B41D04">
            <w:pPr>
              <w:spacing w:line="4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□ 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調閱非承辦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業務或主管案件</w:t>
            </w:r>
          </w:p>
          <w:p w:rsidR="00B41D04" w:rsidRPr="003F0636" w:rsidRDefault="00B41D04" w:rsidP="00EA1579">
            <w:pPr>
              <w:spacing w:line="420" w:lineRule="exact"/>
              <w:ind w:leftChars="144" w:left="34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(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調閱非承辦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業務或主管案件時，經單位主管核准後，簽會原承辦業務單位，經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會</w:t>
            </w:r>
            <w:r w:rsidR="00EA1579"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計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單位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同意，並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得衡酌調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案事由後，陳報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校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長核可調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閱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。)</w:t>
            </w:r>
          </w:p>
        </w:tc>
      </w:tr>
      <w:tr w:rsidR="00B41D04" w:rsidRPr="003F0636" w:rsidTr="00182F64">
        <w:trPr>
          <w:trHeight w:val="60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調案人姓名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任職單位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41D04" w:rsidRPr="003F0636" w:rsidRDefault="0057702E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單位</w:t>
            </w:r>
            <w:r w:rsidR="00B41D04"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主管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會辦單位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會計室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校長</w:t>
            </w:r>
          </w:p>
        </w:tc>
      </w:tr>
      <w:tr w:rsidR="00B41D04" w:rsidRPr="003F0636" w:rsidTr="00FC117F">
        <w:trPr>
          <w:trHeight w:val="926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A6CC8" w:rsidRPr="00E55510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  <w:sz w:val="32"/>
          <w:szCs w:val="32"/>
          <w:u w:val="single"/>
        </w:rPr>
      </w:pPr>
      <w:r w:rsidRPr="00E55510">
        <w:rPr>
          <w:rFonts w:ascii="標楷體" w:eastAsia="標楷體" w:hAnsi="標楷體" w:hint="eastAsia"/>
          <w:color w:val="000000"/>
          <w:w w:val="90"/>
          <w:sz w:val="32"/>
          <w:szCs w:val="32"/>
          <w:u w:val="single"/>
        </w:rPr>
        <w:t>會計憑證之調案，不得有下列行為：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一、添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註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、塗改、更換、抽取、圈點或污損會計憑證。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二、非經主辦會計人員之同意拆散已裝訂完成之會計憑證。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三、以其他方法破壞或變更會計憑證內容。</w:t>
      </w:r>
    </w:p>
    <w:p w:rsidR="00FC117F" w:rsidRDefault="000805A2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違反規定者，會計管理人員得停止其調案，並得視情節輕重，陳報市長議處，如涉及刑事責任者，移送檢察機關偵辦。</w:t>
      </w: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3F0636" w:rsidRPr="00E55510" w:rsidRDefault="003F0636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  <w:sz w:val="32"/>
          <w:szCs w:val="32"/>
          <w:u w:val="single"/>
        </w:rPr>
      </w:pPr>
      <w:r w:rsidRPr="00E55510">
        <w:rPr>
          <w:rFonts w:ascii="標楷體" w:eastAsia="標楷體" w:hAnsi="標楷體" w:hint="eastAsia"/>
          <w:color w:val="000000"/>
          <w:w w:val="90"/>
          <w:sz w:val="32"/>
          <w:szCs w:val="32"/>
          <w:u w:val="single"/>
        </w:rPr>
        <w:lastRenderedPageBreak/>
        <w:t>填表說明：</w:t>
      </w:r>
    </w:p>
    <w:p w:rsidR="00E55510" w:rsidRDefault="00E55510" w:rsidP="003F0636">
      <w:pPr>
        <w:pStyle w:val="aa"/>
        <w:spacing w:before="100" w:beforeAutospacing="1" w:after="100" w:afterAutospacing="1" w:line="240" w:lineRule="atLeast"/>
        <w:ind w:leftChars="0" w:left="0"/>
        <w:contextualSpacing/>
        <w:rPr>
          <w:rFonts w:ascii="標楷體" w:eastAsia="標楷體" w:hAnsi="標楷體"/>
          <w:color w:val="000000"/>
          <w:w w:val="90"/>
        </w:rPr>
      </w:pPr>
      <w:r w:rsidRPr="00E55510">
        <w:rPr>
          <w:rFonts w:ascii="標楷體" w:eastAsia="標楷體" w:hAnsi="標楷體" w:hint="eastAsia"/>
          <w:color w:val="000000"/>
          <w:w w:val="90"/>
        </w:rPr>
        <w:t>自</w:t>
      </w:r>
      <w:proofErr w:type="gramStart"/>
      <w:r w:rsidRPr="00E55510">
        <w:rPr>
          <w:rFonts w:ascii="標楷體" w:eastAsia="標楷體" w:hAnsi="標楷體" w:hint="eastAsia"/>
          <w:color w:val="000000"/>
          <w:w w:val="90"/>
        </w:rPr>
        <w:t>105</w:t>
      </w:r>
      <w:proofErr w:type="gramEnd"/>
      <w:r w:rsidRPr="00E55510">
        <w:rPr>
          <w:rFonts w:ascii="標楷體" w:eastAsia="標楷體" w:hAnsi="標楷體" w:hint="eastAsia"/>
          <w:color w:val="000000"/>
          <w:w w:val="90"/>
        </w:rPr>
        <w:t>年度起配合審計法修正，原始憑證均留存於本府，並依據「政府會計憑證保管調案及銷毀應行注意事項」規定，各處辦理憑證調案，應填具</w:t>
      </w:r>
      <w:proofErr w:type="gramStart"/>
      <w:r w:rsidRPr="00E55510">
        <w:rPr>
          <w:rFonts w:ascii="標楷體" w:eastAsia="標楷體" w:hAnsi="標楷體" w:hint="eastAsia"/>
          <w:color w:val="000000"/>
          <w:w w:val="90"/>
        </w:rPr>
        <w:t>調案單</w:t>
      </w:r>
      <w:proofErr w:type="gramEnd"/>
      <w:r w:rsidRPr="00E55510">
        <w:rPr>
          <w:rFonts w:ascii="標楷體" w:eastAsia="標楷體" w:hAnsi="標楷體" w:hint="eastAsia"/>
          <w:color w:val="000000"/>
          <w:w w:val="90"/>
        </w:rPr>
        <w:t>，載明相關資料，向主計單位提出申請，經主辦會計同意後，並</w:t>
      </w:r>
      <w:proofErr w:type="gramStart"/>
      <w:r w:rsidRPr="00E55510">
        <w:rPr>
          <w:rFonts w:ascii="標楷體" w:eastAsia="標楷體" w:hAnsi="標楷體" w:hint="eastAsia"/>
          <w:color w:val="000000"/>
          <w:w w:val="90"/>
        </w:rPr>
        <w:t>得衡酌調</w:t>
      </w:r>
      <w:proofErr w:type="gramEnd"/>
      <w:r w:rsidRPr="00E55510">
        <w:rPr>
          <w:rFonts w:ascii="標楷體" w:eastAsia="標楷體" w:hAnsi="標楷體" w:hint="eastAsia"/>
          <w:color w:val="000000"/>
          <w:w w:val="90"/>
        </w:rPr>
        <w:t>案事由後，陳報機關長官核可後為之。惟</w:t>
      </w:r>
      <w:proofErr w:type="gramStart"/>
      <w:r w:rsidRPr="00E55510">
        <w:rPr>
          <w:rFonts w:ascii="標楷體" w:eastAsia="標楷體" w:hAnsi="標楷體" w:hint="eastAsia"/>
          <w:color w:val="000000"/>
          <w:w w:val="90"/>
        </w:rPr>
        <w:t>104</w:t>
      </w:r>
      <w:proofErr w:type="gramEnd"/>
      <w:r w:rsidRPr="00E55510">
        <w:rPr>
          <w:rFonts w:ascii="標楷體" w:eastAsia="標楷體" w:hAnsi="標楷體" w:hint="eastAsia"/>
          <w:color w:val="000000"/>
          <w:w w:val="90"/>
        </w:rPr>
        <w:t>年度以前之原始憑證(代辦經費除外)仍保管於審計單位，故應填寫審計室調閱憑證專用表，並發文向審計室辦理調</w:t>
      </w:r>
      <w:proofErr w:type="gramStart"/>
      <w:r w:rsidRPr="00E55510">
        <w:rPr>
          <w:rFonts w:ascii="標楷體" w:eastAsia="標楷體" w:hAnsi="標楷體" w:hint="eastAsia"/>
          <w:color w:val="000000"/>
          <w:w w:val="90"/>
        </w:rPr>
        <w:t>閱</w:t>
      </w:r>
      <w:proofErr w:type="gramEnd"/>
      <w:r>
        <w:rPr>
          <w:rFonts w:ascii="標楷體" w:eastAsia="標楷體" w:hAnsi="標楷體" w:hint="eastAsia"/>
          <w:color w:val="000000"/>
          <w:w w:val="90"/>
        </w:rPr>
        <w:t>。</w:t>
      </w:r>
    </w:p>
    <w:p w:rsidR="00E55510" w:rsidRDefault="00E55510" w:rsidP="003F0636">
      <w:pPr>
        <w:pStyle w:val="aa"/>
        <w:spacing w:before="100" w:beforeAutospacing="1" w:after="100" w:afterAutospacing="1" w:line="240" w:lineRule="atLeast"/>
        <w:ind w:leftChars="0" w:left="0"/>
        <w:contextualSpacing/>
        <w:rPr>
          <w:rFonts w:ascii="標楷體" w:eastAsia="標楷體" w:hAnsi="標楷體"/>
          <w:color w:val="000000"/>
          <w:w w:val="90"/>
        </w:rPr>
      </w:pPr>
    </w:p>
    <w:p w:rsid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調案事由：請詳述需調閱的原由，並檢附有關佐證資料。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調案日期</w:t>
      </w:r>
      <w:r>
        <w:rPr>
          <w:rFonts w:ascii="標楷體" w:eastAsia="標楷體" w:hAnsi="標楷體" w:hint="eastAsia"/>
          <w:color w:val="000000"/>
          <w:w w:val="90"/>
        </w:rPr>
        <w:t>：填寫擬借閱日期。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憑證年度：該憑證付款的年月。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431" w:hangingChars="200" w:hanging="431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憑證類別：收入類、付款憑單、轉帳憑單(預付轉正)、代辦經費-收入、代辦經費-支出、代辦經費-</w:t>
      </w:r>
      <w:r>
        <w:rPr>
          <w:rFonts w:ascii="標楷體" w:eastAsia="標楷體" w:hAnsi="標楷體" w:hint="eastAsia"/>
          <w:color w:val="000000"/>
          <w:w w:val="90"/>
        </w:rPr>
        <w:t>預付</w:t>
      </w:r>
      <w:r w:rsidRPr="003F0636">
        <w:rPr>
          <w:rFonts w:ascii="標楷體" w:eastAsia="標楷體" w:hAnsi="標楷體" w:hint="eastAsia"/>
          <w:color w:val="000000"/>
          <w:w w:val="90"/>
        </w:rPr>
        <w:t>轉正</w:t>
      </w:r>
      <w:r>
        <w:rPr>
          <w:rFonts w:ascii="標楷體" w:eastAsia="標楷體" w:hAnsi="標楷體" w:hint="eastAsia"/>
          <w:color w:val="000000"/>
          <w:w w:val="90"/>
        </w:rPr>
        <w:t>，擇</w:t>
      </w:r>
      <w:proofErr w:type="gramStart"/>
      <w:r>
        <w:rPr>
          <w:rFonts w:ascii="標楷體" w:eastAsia="標楷體" w:hAnsi="標楷體" w:hint="eastAsia"/>
          <w:color w:val="000000"/>
          <w:w w:val="90"/>
        </w:rPr>
        <w:t>一</w:t>
      </w:r>
      <w:proofErr w:type="gramEnd"/>
      <w:r>
        <w:rPr>
          <w:rFonts w:ascii="標楷體" w:eastAsia="標楷體" w:hAnsi="標楷體" w:hint="eastAsia"/>
          <w:color w:val="000000"/>
          <w:w w:val="90"/>
        </w:rPr>
        <w:t>填寫</w:t>
      </w:r>
      <w:r w:rsidRPr="003F0636">
        <w:rPr>
          <w:rFonts w:ascii="標楷體" w:eastAsia="標楷體" w:hAnsi="標楷體" w:hint="eastAsia"/>
          <w:color w:val="000000"/>
          <w:w w:val="90"/>
        </w:rPr>
        <w:t>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憑證冊號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，由</w:t>
      </w:r>
      <w:r w:rsidR="0031483E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207F7A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憑證編號：請自會計系統中查詢傳票編號填寫。</w:t>
      </w:r>
    </w:p>
    <w:p w:rsid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>
        <w:rPr>
          <w:rFonts w:ascii="標楷體" w:eastAsia="標楷體" w:hAnsi="標楷體" w:hint="eastAsia"/>
          <w:color w:val="000000"/>
          <w:w w:val="90"/>
        </w:rPr>
        <w:t>付款金額：</w:t>
      </w:r>
      <w:proofErr w:type="gramStart"/>
      <w:r>
        <w:rPr>
          <w:rFonts w:ascii="標楷體" w:eastAsia="標楷體" w:hAnsi="標楷體" w:hint="eastAsia"/>
          <w:color w:val="000000"/>
          <w:w w:val="90"/>
        </w:rPr>
        <w:t>填該筆</w:t>
      </w:r>
      <w:proofErr w:type="gramEnd"/>
      <w:r>
        <w:rPr>
          <w:rFonts w:ascii="標楷體" w:eastAsia="標楷體" w:hAnsi="標楷體" w:hint="eastAsia"/>
          <w:color w:val="000000"/>
          <w:w w:val="90"/>
        </w:rPr>
        <w:t>動支傳票金額。</w:t>
      </w:r>
    </w:p>
    <w:p w:rsidR="00E97808" w:rsidRPr="003F0636" w:rsidRDefault="00E97808" w:rsidP="00E97808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>
        <w:rPr>
          <w:rFonts w:ascii="標楷體" w:eastAsia="標楷體" w:hAnsi="標楷體" w:hint="eastAsia"/>
          <w:color w:val="000000"/>
          <w:w w:val="90"/>
        </w:rPr>
        <w:t>過帳日期：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，由</w:t>
      </w:r>
      <w:r w:rsidR="0031483E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207F7A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歸還日期：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，歸還時由</w:t>
      </w:r>
      <w:r w:rsidR="00F35DBF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31483E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如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係調閱非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承辦業務或主管案件，必須會該單位，於會辦單位欄位核章</w:t>
      </w:r>
      <w:r w:rsidR="00E97808">
        <w:rPr>
          <w:rFonts w:ascii="標楷體" w:eastAsia="標楷體" w:hAnsi="標楷體" w:hint="eastAsia"/>
          <w:color w:val="000000"/>
          <w:w w:val="90"/>
        </w:rPr>
        <w:t>同意</w:t>
      </w:r>
      <w:r w:rsidRPr="003F0636">
        <w:rPr>
          <w:rFonts w:ascii="標楷體" w:eastAsia="標楷體" w:hAnsi="標楷體" w:hint="eastAsia"/>
          <w:color w:val="000000"/>
          <w:w w:val="90"/>
        </w:rPr>
        <w:t>。</w:t>
      </w:r>
    </w:p>
    <w:p w:rsidR="003F0636" w:rsidRPr="003F0636" w:rsidRDefault="003F0636" w:rsidP="005D731D">
      <w:pPr>
        <w:spacing w:before="100" w:beforeAutospacing="1" w:after="100" w:afterAutospacing="1"/>
        <w:ind w:leftChars="-60" w:left="-143" w:hanging="1"/>
        <w:contextualSpacing/>
        <w:rPr>
          <w:rFonts w:ascii="標楷體" w:eastAsia="標楷體" w:hAnsi="標楷體"/>
          <w:color w:val="000000"/>
          <w:w w:val="90"/>
        </w:rPr>
      </w:pPr>
    </w:p>
    <w:sectPr w:rsidR="003F0636" w:rsidRPr="003F0636" w:rsidSect="00FC117F">
      <w:headerReference w:type="default" r:id="rId9"/>
      <w:footerReference w:type="even" r:id="rId10"/>
      <w:pgSz w:w="11906" w:h="16838"/>
      <w:pgMar w:top="232" w:right="1134" w:bottom="567" w:left="1134" w:header="851" w:footer="992" w:gutter="0"/>
      <w:pgNumType w:start="13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A2" w:rsidRDefault="00E729A2">
      <w:r>
        <w:separator/>
      </w:r>
    </w:p>
  </w:endnote>
  <w:endnote w:type="continuationSeparator" w:id="0">
    <w:p w:rsidR="00E729A2" w:rsidRDefault="00E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E4" w:rsidRDefault="00514489" w:rsidP="00E401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D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DE4" w:rsidRDefault="00465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A2" w:rsidRDefault="00E729A2">
      <w:r>
        <w:separator/>
      </w:r>
    </w:p>
  </w:footnote>
  <w:footnote w:type="continuationSeparator" w:id="0">
    <w:p w:rsidR="00E729A2" w:rsidRDefault="00E7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E4" w:rsidRPr="00CF5AA3" w:rsidRDefault="00465DE4" w:rsidP="0058303E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            </w:t>
    </w:r>
  </w:p>
  <w:p w:rsidR="00465DE4" w:rsidRDefault="00465DE4">
    <w:pPr>
      <w:pStyle w:val="a5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0082F7B"/>
    <w:multiLevelType w:val="hybridMultilevel"/>
    <w:tmpl w:val="6D445E6A"/>
    <w:lvl w:ilvl="0" w:tplc="ED0C8E3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2">
    <w:nsid w:val="724511FB"/>
    <w:multiLevelType w:val="hybridMultilevel"/>
    <w:tmpl w:val="325ECBD4"/>
    <w:lvl w:ilvl="0" w:tplc="073848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E"/>
    <w:rsid w:val="0001336D"/>
    <w:rsid w:val="000249D3"/>
    <w:rsid w:val="000805A2"/>
    <w:rsid w:val="0008416A"/>
    <w:rsid w:val="000A6CC8"/>
    <w:rsid w:val="000E7232"/>
    <w:rsid w:val="00110D20"/>
    <w:rsid w:val="001151D2"/>
    <w:rsid w:val="00116C25"/>
    <w:rsid w:val="00170D65"/>
    <w:rsid w:val="00182F64"/>
    <w:rsid w:val="001A6008"/>
    <w:rsid w:val="001B41D1"/>
    <w:rsid w:val="001D2B70"/>
    <w:rsid w:val="001D75D7"/>
    <w:rsid w:val="001E7793"/>
    <w:rsid w:val="001F10AC"/>
    <w:rsid w:val="002022F6"/>
    <w:rsid w:val="00207F7A"/>
    <w:rsid w:val="00213BCD"/>
    <w:rsid w:val="00245401"/>
    <w:rsid w:val="002941DA"/>
    <w:rsid w:val="00295DC1"/>
    <w:rsid w:val="002B191A"/>
    <w:rsid w:val="002C18B6"/>
    <w:rsid w:val="00305438"/>
    <w:rsid w:val="0031483E"/>
    <w:rsid w:val="00345698"/>
    <w:rsid w:val="003633D5"/>
    <w:rsid w:val="00365BE3"/>
    <w:rsid w:val="0038736E"/>
    <w:rsid w:val="003B11A2"/>
    <w:rsid w:val="003D5C6F"/>
    <w:rsid w:val="003F0636"/>
    <w:rsid w:val="003F7A99"/>
    <w:rsid w:val="00406D8C"/>
    <w:rsid w:val="0045113A"/>
    <w:rsid w:val="004516CE"/>
    <w:rsid w:val="00465DE4"/>
    <w:rsid w:val="004E1D63"/>
    <w:rsid w:val="004E2C58"/>
    <w:rsid w:val="00514489"/>
    <w:rsid w:val="00521C05"/>
    <w:rsid w:val="0056319E"/>
    <w:rsid w:val="0057702E"/>
    <w:rsid w:val="0058303E"/>
    <w:rsid w:val="005A1F64"/>
    <w:rsid w:val="005B7FD2"/>
    <w:rsid w:val="005D731D"/>
    <w:rsid w:val="00633E7A"/>
    <w:rsid w:val="006B2CFA"/>
    <w:rsid w:val="006D0741"/>
    <w:rsid w:val="007023C7"/>
    <w:rsid w:val="00712FB3"/>
    <w:rsid w:val="007332E9"/>
    <w:rsid w:val="00760950"/>
    <w:rsid w:val="007847DC"/>
    <w:rsid w:val="007A3230"/>
    <w:rsid w:val="007C4704"/>
    <w:rsid w:val="007D2C4B"/>
    <w:rsid w:val="007D68BC"/>
    <w:rsid w:val="007F047E"/>
    <w:rsid w:val="007F7A88"/>
    <w:rsid w:val="00827D45"/>
    <w:rsid w:val="008421A8"/>
    <w:rsid w:val="00844961"/>
    <w:rsid w:val="00863390"/>
    <w:rsid w:val="008735F7"/>
    <w:rsid w:val="00886E36"/>
    <w:rsid w:val="008911BF"/>
    <w:rsid w:val="008A083A"/>
    <w:rsid w:val="008B0F7C"/>
    <w:rsid w:val="008C6FAC"/>
    <w:rsid w:val="008D2A66"/>
    <w:rsid w:val="0090722B"/>
    <w:rsid w:val="0091444C"/>
    <w:rsid w:val="00915048"/>
    <w:rsid w:val="00926C7F"/>
    <w:rsid w:val="00934EB2"/>
    <w:rsid w:val="009C0D70"/>
    <w:rsid w:val="009F7012"/>
    <w:rsid w:val="00A03545"/>
    <w:rsid w:val="00A2017C"/>
    <w:rsid w:val="00A35DE4"/>
    <w:rsid w:val="00A502F9"/>
    <w:rsid w:val="00A73307"/>
    <w:rsid w:val="00AC5755"/>
    <w:rsid w:val="00AD1126"/>
    <w:rsid w:val="00B37917"/>
    <w:rsid w:val="00B41D04"/>
    <w:rsid w:val="00B524FD"/>
    <w:rsid w:val="00B54446"/>
    <w:rsid w:val="00B64D0D"/>
    <w:rsid w:val="00B92480"/>
    <w:rsid w:val="00B9451A"/>
    <w:rsid w:val="00BC2A2C"/>
    <w:rsid w:val="00BD59B9"/>
    <w:rsid w:val="00BF3B68"/>
    <w:rsid w:val="00C131C5"/>
    <w:rsid w:val="00C23B15"/>
    <w:rsid w:val="00C26B5F"/>
    <w:rsid w:val="00C5416F"/>
    <w:rsid w:val="00C572BD"/>
    <w:rsid w:val="00C575E4"/>
    <w:rsid w:val="00C65232"/>
    <w:rsid w:val="00C86BD0"/>
    <w:rsid w:val="00CA536B"/>
    <w:rsid w:val="00CA7F2E"/>
    <w:rsid w:val="00CB3475"/>
    <w:rsid w:val="00CC2496"/>
    <w:rsid w:val="00CD299E"/>
    <w:rsid w:val="00CD5EB3"/>
    <w:rsid w:val="00CF1766"/>
    <w:rsid w:val="00CF5AA3"/>
    <w:rsid w:val="00D44FDB"/>
    <w:rsid w:val="00D51522"/>
    <w:rsid w:val="00D72152"/>
    <w:rsid w:val="00D818D9"/>
    <w:rsid w:val="00DA2B6B"/>
    <w:rsid w:val="00DA4986"/>
    <w:rsid w:val="00DA509C"/>
    <w:rsid w:val="00DA6847"/>
    <w:rsid w:val="00DB7AD3"/>
    <w:rsid w:val="00DD55F2"/>
    <w:rsid w:val="00DE7F52"/>
    <w:rsid w:val="00E00902"/>
    <w:rsid w:val="00E0718E"/>
    <w:rsid w:val="00E14D9F"/>
    <w:rsid w:val="00E30863"/>
    <w:rsid w:val="00E401D5"/>
    <w:rsid w:val="00E55510"/>
    <w:rsid w:val="00E709AA"/>
    <w:rsid w:val="00E729A2"/>
    <w:rsid w:val="00E97808"/>
    <w:rsid w:val="00EA1579"/>
    <w:rsid w:val="00ED5F33"/>
    <w:rsid w:val="00F131BB"/>
    <w:rsid w:val="00F35DBF"/>
    <w:rsid w:val="00F37382"/>
    <w:rsid w:val="00F43780"/>
    <w:rsid w:val="00F43DFC"/>
    <w:rsid w:val="00F62D57"/>
    <w:rsid w:val="00F70AD9"/>
    <w:rsid w:val="00F7755C"/>
    <w:rsid w:val="00F853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D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47DC"/>
    <w:rPr>
      <w:rFonts w:ascii="Arial" w:hAnsi="Arial"/>
      <w:sz w:val="18"/>
      <w:szCs w:val="18"/>
    </w:rPr>
  </w:style>
  <w:style w:type="paragraph" w:styleId="a5">
    <w:name w:val="head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401D5"/>
  </w:style>
  <w:style w:type="paragraph" w:styleId="a8">
    <w:name w:val="Title"/>
    <w:basedOn w:val="a"/>
    <w:next w:val="a"/>
    <w:link w:val="a9"/>
    <w:qFormat/>
    <w:rsid w:val="00116C25"/>
    <w:pPr>
      <w:spacing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116C25"/>
    <w:rPr>
      <w:rFonts w:ascii="Cambria" w:eastAsia="標楷體" w:hAnsi="Cambria" w:cs="Times New Roman"/>
      <w:b/>
      <w:bCs/>
      <w:kern w:val="2"/>
      <w:sz w:val="32"/>
      <w:szCs w:val="32"/>
    </w:rPr>
  </w:style>
  <w:style w:type="paragraph" w:customStyle="1" w:styleId="1">
    <w:name w:val="清單段落1"/>
    <w:basedOn w:val="a"/>
    <w:rsid w:val="000A6CC8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8C6F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D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47DC"/>
    <w:rPr>
      <w:rFonts w:ascii="Arial" w:hAnsi="Arial"/>
      <w:sz w:val="18"/>
      <w:szCs w:val="18"/>
    </w:rPr>
  </w:style>
  <w:style w:type="paragraph" w:styleId="a5">
    <w:name w:val="head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401D5"/>
  </w:style>
  <w:style w:type="paragraph" w:styleId="a8">
    <w:name w:val="Title"/>
    <w:basedOn w:val="a"/>
    <w:next w:val="a"/>
    <w:link w:val="a9"/>
    <w:qFormat/>
    <w:rsid w:val="00116C25"/>
    <w:pPr>
      <w:spacing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116C25"/>
    <w:rPr>
      <w:rFonts w:ascii="Cambria" w:eastAsia="標楷體" w:hAnsi="Cambria" w:cs="Times New Roman"/>
      <w:b/>
      <w:bCs/>
      <w:kern w:val="2"/>
      <w:sz w:val="32"/>
      <w:szCs w:val="32"/>
    </w:rPr>
  </w:style>
  <w:style w:type="paragraph" w:customStyle="1" w:styleId="1">
    <w:name w:val="清單段落1"/>
    <w:basedOn w:val="a"/>
    <w:rsid w:val="000A6CC8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8C6F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22560F-A829-4762-A002-34BEFD08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NSTM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國立科學工藝博物館會計憑調案申請單</dc:title>
  <dc:creator>User</dc:creator>
  <cp:lastModifiedBy>user</cp:lastModifiedBy>
  <cp:revision>2</cp:revision>
  <cp:lastPrinted>2016-08-01T08:00:00Z</cp:lastPrinted>
  <dcterms:created xsi:type="dcterms:W3CDTF">2018-08-15T04:29:00Z</dcterms:created>
  <dcterms:modified xsi:type="dcterms:W3CDTF">2018-08-15T04:29:00Z</dcterms:modified>
</cp:coreProperties>
</file>