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jc w:val="both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  補課規劃(南榮國中健體領域範例)</w:t>
      </w:r>
    </w:p>
    <w:p w:rsidR="00000000" w:rsidDel="00000000" w:rsidP="00000000" w:rsidRDefault="00000000" w:rsidRPr="00000000" w14:paraId="00000002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各年級實體暨線上補課時數表(從4月1排到7月14，若教9年級教師，請將課表排至6月19日)</w:t>
      </w:r>
    </w:p>
    <w:tbl>
      <w:tblPr>
        <w:tblStyle w:val="Table1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5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rPr>
          <w:trHeight w:val="195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國文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第七週(5節)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六、禮記 選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rPr>
          <w:trHeight w:val="195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第八週(5節)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七、獵 人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第九週(5節)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複習課 程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七、獵 人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第十週(5節)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八、漆 商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第十一週(5節)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九、二十 年後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第十二週(5節)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十、青春 留 影 │ 雲 門 ‧ 傳奇序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第十三週(5節)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複習課 程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第十四週(5節)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複習課 程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第十五週(5節)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彈性課 程：沉思 的 時 刻｜早 晨、早晨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第十六週(5節)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彈性課 程：四塊 玉／天 淨沙／ 清江引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第十七週(5節)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彈性課 程：四塊 玉／天 淨沙／ 清江引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第十八週(5節)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classroom、pagamo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彈性課 程：幽夢 影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完成補課作業繳交</w:t>
            </w:r>
          </w:p>
        </w:tc>
      </w:tr>
    </w:tbl>
    <w:p w:rsidR="00000000" w:rsidDel="00000000" w:rsidP="00000000" w:rsidRDefault="00000000" w:rsidRPr="00000000" w14:paraId="00000059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英語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4/1(1節)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第1章二次函數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4/6-4/10(4節)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第1章二次函數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4/13-4/17(4節)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3-1統計圖表與資料的分析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4/20-4/24(4節)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3-1統計圖表與資料的分析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4/27-5/1(4節)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3-2機率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5/4-5/8(4節)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歷屆試題練習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5/11-5/15(4節)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歷屆試題練習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5/18-5/22(4節)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會考試題檢討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5/25-5/29(4節)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2-1角柱與圓柱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6/1-6/5(4節)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歷屆試題練習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6/8-6/12(4節)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歷屆試題練習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6/15-6/19(4節)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zoom、因材網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歷屆試題練習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完成因材網線上作業</w:t>
            </w:r>
          </w:p>
        </w:tc>
      </w:tr>
    </w:tbl>
    <w:p w:rsidR="00000000" w:rsidDel="00000000" w:rsidP="00000000" w:rsidRDefault="00000000" w:rsidRPr="00000000" w14:paraId="000000C3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歷史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地理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公民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理化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2節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第7週(1節)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認識音樂劇(1)戲劇起源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上網搜尋西方戲劇起源相關資料，並歸納其重點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第8週(2節)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認識音樂劇(2)希臘悲劇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上網搜尋希臘三大悲劇相關資料，並歸納其重點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第9週(2節)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認識音樂劇(3)演出特色、與歌劇演出之比較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上網搜尋音樂劇演出特色相關資料，並歸納條列特色至少5點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第10週(2節)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認識四大音樂劇【歌劇魅影】(1)介紹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(2)人物角色特色說明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上網搜尋音樂劇【歌劇魅影】內容介紹，並歸納條列特色5點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第11週(2節)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認識四大音樂劇【歌劇魅影】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(1)角色樂曲動機說明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(2)音樂劇及電影版之比較-1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上網搜尋音樂劇【歌劇魅影】曲目相關資料，並寫出觀賞心得50字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第12週(2節)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認識四大音樂劇【歌劇魅影】</w:t>
            </w:r>
          </w:p>
          <w:p w:rsidR="00000000" w:rsidDel="00000000" w:rsidP="00000000" w:rsidRDefault="00000000" w:rsidRPr="00000000" w14:paraId="00000147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(1)音樂劇及電影版之比較-2</w:t>
            </w:r>
          </w:p>
          <w:p w:rsidR="00000000" w:rsidDel="00000000" w:rsidP="00000000" w:rsidRDefault="00000000" w:rsidRPr="00000000" w14:paraId="00000148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(2)幕後製作花絮解說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上網欣賞音樂劇【歌劇魅影】影音連結，並將劇場版及電影版比較後，歸納條列特色至少5點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第13週(2節)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認識四大音樂劇【貓】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(1)介紹</w:t>
            </w:r>
          </w:p>
          <w:p w:rsidR="00000000" w:rsidDel="00000000" w:rsidP="00000000" w:rsidRDefault="00000000" w:rsidRPr="00000000" w14:paraId="00000150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(2)樂曲賞析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上網搜尋音樂劇【貓】相關資料，並寫出觀賞心得50字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第14週(2節)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認識四大音樂劇【西貢小姐】(1)介紹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(2)樂曲賞析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上網搜尋音樂劇【西貢小姐】相關資料，寫出觀賞心得50字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第15週(2節)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認識四大音樂劇【悲慘世界】(1)介紹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(2)人物角色特色說明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上網搜尋音樂劇【悲慘世界】內容介紹，並歸納條列特色5點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第16週(2節)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認識四大音樂劇【悲慘世界】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(1)角色樂曲動機說明</w:t>
            </w:r>
          </w:p>
          <w:p w:rsidR="00000000" w:rsidDel="00000000" w:rsidP="00000000" w:rsidRDefault="00000000" w:rsidRPr="00000000" w14:paraId="00000166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(2)音樂劇及電影版之比較-1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上網搜尋音樂劇【悲慘世界】曲目相關資料，寫出觀賞心得50字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音樂/表藝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第17週(2節)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認識四大音樂劇-【悲慘世界】</w:t>
            </w:r>
          </w:p>
          <w:p w:rsidR="00000000" w:rsidDel="00000000" w:rsidP="00000000" w:rsidRDefault="00000000" w:rsidRPr="00000000" w14:paraId="0000016D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(1)音樂劇及電影版之比較-2</w:t>
            </w:r>
          </w:p>
          <w:p w:rsidR="00000000" w:rsidDel="00000000" w:rsidP="00000000" w:rsidRDefault="00000000" w:rsidRPr="00000000" w14:paraId="0000016E">
            <w:pPr>
              <w:spacing w:after="240" w:before="240" w:line="276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(2)幕後製作花絮解說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40" w:before="240" w:lineRule="auto"/>
              <w:ind w:left="141.73228346456688" w:hanging="171.73228346456688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上網欣賞音樂劇【悲慘世界】影音連結，並將劇場版及電影版比較後，歸納條列特色至少5點</w:t>
            </w:r>
          </w:p>
        </w:tc>
      </w:tr>
    </w:tbl>
    <w:p w:rsidR="00000000" w:rsidDel="00000000" w:rsidP="00000000" w:rsidRDefault="00000000" w:rsidRPr="00000000" w14:paraId="0000017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19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35"/>
        <w:gridCol w:w="2880"/>
        <w:gridCol w:w="3096"/>
        <w:gridCol w:w="3530"/>
        <w:tblGridChange w:id="0">
          <w:tblGrid>
            <w:gridCol w:w="897"/>
            <w:gridCol w:w="1781"/>
            <w:gridCol w:w="1935"/>
            <w:gridCol w:w="2880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每週總上課時數：4節 </w:t>
            </w:r>
          </w:p>
        </w:tc>
      </w:tr>
      <w:tr>
        <w:trPr>
          <w:trHeight w:val="555" w:hRule="atLeast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4/1~4/2(1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介紹動畫原理及動畫檔案類型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8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介紹操作面板與編輯區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91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介紹動畫製作流程及圖層操作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98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Word 基礎教學 01：介面簡介 &amp; 文字編輯</w:t>
            </w:r>
          </w:p>
          <w:p w:rsidR="00000000" w:rsidDel="00000000" w:rsidP="00000000" w:rsidRDefault="00000000" w:rsidRPr="00000000" w14:paraId="0000019A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7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https://www.youtube.com/watch?v=hw61ZRDBWe0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A1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Word 基礎教學 02：如何剪貼文字最有效率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8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https://www.youtube.com/watch?v=gIos4OJwY98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交付 word 基本資料作業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AA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Word 基礎教學 03：輕鬆搞定文件的標題、段落設定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9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https://www.youtube.com/watch?v=2FmVDfihmdU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B3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Word 基礎教學 04：在文件中插入圖片 &amp; 文繞圖設定</w:t>
            </w:r>
          </w:p>
          <w:p w:rsidR="00000000" w:rsidDel="00000000" w:rsidP="00000000" w:rsidRDefault="00000000" w:rsidRPr="00000000" w14:paraId="000001B5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10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https://www.youtube.com/watch?v=bmnv8ISY4OE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自行查閱課程相關資料，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教師補充簡報資料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BB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Word 基礎教學 05：尺規和定位點要如何使用？</w:t>
                </w:r>
              </w:sdtContent>
            </w:sdt>
          </w:p>
          <w:p w:rsidR="00000000" w:rsidDel="00000000" w:rsidP="00000000" w:rsidRDefault="00000000" w:rsidRPr="00000000" w14:paraId="000001B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https://www.youtube.com/watch?v=ACyHvimyKw4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教師補充資料與影片簡報資料</w:t>
                </w:r>
              </w:sdtContent>
            </w:sdt>
          </w:p>
          <w:p w:rsidR="00000000" w:rsidDel="00000000" w:rsidP="00000000" w:rsidRDefault="00000000" w:rsidRPr="00000000" w14:paraId="000001B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交付 word 圖文作業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C4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Word 基礎教學 06：文件封面、頁首、頁尾之設定</w:t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12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https://www.youtube.com/watch?v=qTQluzw6CIM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教師補充資料及線上學習影片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CC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Word 基礎教學 07：五個實用的 Word 小技巧</w:t>
                </w:r>
              </w:sdtContent>
            </w:sdt>
          </w:p>
          <w:p w:rsidR="00000000" w:rsidDel="00000000" w:rsidP="00000000" w:rsidRDefault="00000000" w:rsidRPr="00000000" w14:paraId="000001C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https://www.youtube.com/watch?v=1BZK3oxYhik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教師補充資料與影片簡報資料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D4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Word 基礎教學 08：Word 也可以設計精美的傳單與海報喔！</w:t>
            </w:r>
          </w:p>
          <w:p w:rsidR="00000000" w:rsidDel="00000000" w:rsidP="00000000" w:rsidRDefault="00000000" w:rsidRPr="00000000" w14:paraId="000001D6">
            <w:pPr>
              <w:spacing w:after="240" w:before="240" w:lineRule="auto"/>
              <w:rPr>
                <w:rFonts w:ascii="BiauKai" w:cs="BiauKai" w:eastAsia="BiauKai" w:hAnsi="BiauKai"/>
              </w:rPr>
            </w:pPr>
            <w:hyperlink r:id="rId14">
              <w:r w:rsidDel="00000000" w:rsidR="00000000" w:rsidRPr="00000000">
                <w:rPr>
                  <w:rFonts w:ascii="BiauKai" w:cs="BiauKai" w:eastAsia="BiauKai" w:hAnsi="BiauKai"/>
                  <w:color w:val="1155cc"/>
                  <w:u w:val="single"/>
                  <w:rtl w:val="0"/>
                </w:rPr>
                <w:t xml:space="preserve">https://www.youtube.com/watch?v=X6xT-foxEmM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教師補充資料與影片簡報資料</w:t>
                </w:r>
              </w:sdtContent>
            </w:sdt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交付word小海報作業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節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線上視訊</w:t>
                </w:r>
              </w:sdtContent>
            </w:sdt>
          </w:p>
          <w:p w:rsidR="00000000" w:rsidDel="00000000" w:rsidP="00000000" w:rsidRDefault="00000000" w:rsidRPr="00000000" w14:paraId="000001DD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Word 基礎教學 09：Word 排版萬用瑞士刀 - 文字方塊</w:t>
                </w:r>
              </w:sdtContent>
            </w:sdt>
          </w:p>
          <w:p w:rsidR="00000000" w:rsidDel="00000000" w:rsidP="00000000" w:rsidRDefault="00000000" w:rsidRPr="00000000" w14:paraId="000001D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https://www.youtube.com/watch?v=YYzuo9aGoDk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教師補充資料與影片簡報資料</w:t>
                </w:r>
              </w:sdtContent>
            </w:sdt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交付 word 作業</w:t>
                </w:r>
              </w:sdtContent>
            </w:sdt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資訊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Rule="auto"/>
              <w:ind w:left="4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視藝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家政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童軍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1781"/>
        <w:gridCol w:w="1923"/>
        <w:gridCol w:w="2889"/>
        <w:gridCol w:w="3096"/>
        <w:gridCol w:w="3530"/>
        <w:tblGridChange w:id="0">
          <w:tblGrid>
            <w:gridCol w:w="897"/>
            <w:gridCol w:w="1781"/>
            <w:gridCol w:w="1923"/>
            <w:gridCol w:w="2889"/>
            <w:gridCol w:w="3096"/>
            <w:gridCol w:w="3530"/>
          </w:tblGrid>
        </w:tblGridChange>
      </w:tblGrid>
      <w:tr>
        <w:trPr>
          <w:trHeight w:val="6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年級：9年級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每週總上課時數：    節 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實體補課時數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線上補課時數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線上補課實施平臺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線上補課實施方式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(單元名稱)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未能線上補課學生相應學習措施</w:t>
            </w:r>
          </w:p>
        </w:tc>
      </w:tr>
      <w:tr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輔導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4/6~4/10(1節)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停課期間休閒娛樂方案計劃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4/13~4/17(1節)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認識戶外活動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4/20~4/24(1節)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環境的聲音</w:t>
            </w:r>
          </w:p>
          <w:p w:rsidR="00000000" w:rsidDel="00000000" w:rsidP="00000000" w:rsidRDefault="00000000" w:rsidRPr="00000000" w14:paraId="00000243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環境守護案例分享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4/27~5/1(1節)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無毒農業大考察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5/4~5/8(1節)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綠色消費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5/11~5/15(1節)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守護地球宣言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5/18~5/22(1節)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永續校園</w:t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5/25~5/29(1節)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永續校園設計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6/1~6/5(1節)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永續校園設計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6/8~6/12(1節)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永續校園行動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240" w:before="240" w:lineRule="auto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6/15~6/19(1節)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240" w:before="240" w:lineRule="auto"/>
              <w:ind w:left="48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ZOOM線上視訊、Google Classroom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畢業後的假期規畫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觀看上課錄製影片(Zoom錄製)、Google Classroom閱讀上課文章及影片、Google Classroom繳交作業</w:t>
            </w:r>
          </w:p>
        </w:tc>
      </w:tr>
    </w:tbl>
    <w:p w:rsidR="00000000" w:rsidDel="00000000" w:rsidP="00000000" w:rsidRDefault="00000000" w:rsidRPr="00000000" w14:paraId="00000276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"/>
        <w:gridCol w:w="752"/>
        <w:gridCol w:w="1629"/>
        <w:gridCol w:w="1652"/>
        <w:gridCol w:w="8011"/>
        <w:gridCol w:w="1518"/>
        <w:tblGridChange w:id="0">
          <w:tblGrid>
            <w:gridCol w:w="554"/>
            <w:gridCol w:w="752"/>
            <w:gridCol w:w="1629"/>
            <w:gridCol w:w="1652"/>
            <w:gridCol w:w="8011"/>
            <w:gridCol w:w="1518"/>
          </w:tblGrid>
        </w:tblGridChange>
      </w:tblGrid>
      <w:tr>
        <w:trPr>
          <w:trHeight w:val="6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7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年級：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每週總上課時數：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科目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實體補課時數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線上補課時數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線上補課實施平臺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線上補課實施方式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單元名稱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未能線上補課學生相應學習措施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4/1(1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2-2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情緒過招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透過連結維基百科的專有名詞解釋，再做課程延伸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自行上網觀看維基百科的專有名詞解釋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4/1(1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       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運球過人</w:t>
            </w:r>
            <w:hyperlink r:id="rId16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https://1on1.today/blog/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看完基礎動作，針對動作分析及示範講解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自行上網觀看運球過人基礎動作影片檔，並寫出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4/6~4/10(1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情緒過招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透過連結維基百科的異常行為名詞解釋，再做課程延伸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填寫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表單作業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4/6~4/10(2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運球過人</w:t>
            </w:r>
            <w:hyperlink r:id="rId17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https://1on1.today/blog/</w:t>
              </w:r>
            </w:hyperlink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看完移動式訓練，針對動作分析及示範講解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自行上網觀看運球過人移動式訓練影片檔，並寫出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4/13~4/17(1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情緒過招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透過連結維基百科的異常行為名詞解釋，再做課程延伸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填寫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表單作業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4/13~4/17(2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運球過人</w:t>
            </w:r>
            <w:hyperlink r:id="rId18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https://1on1.today/blog/</w:t>
              </w:r>
            </w:hyperlink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看完步伐訓練，針對動作分析及示範講解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自行上網觀看運球過人步伐相關影片檔，並寫出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我們的生活環境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綠色生活護地球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https://www.youtube.com/playlist?list=PL9mSN4rzdnu9oKYoSsTcYIiENpt3hbgAy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填寫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表單作業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4/20~4/24(2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學生繳交運球過人，影片檔給老師，並做線上討論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學生補繳運球過人，影片檔給老師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垃圾處理議題</w:t>
            </w: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填寫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表單作業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4/27~5/1(2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體適能測驗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仰臥起坐、立定跳遠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，教師先示範標準動作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補測繳交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綠色行動</w:t>
            </w: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填寫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表單作業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5/4~5/8(2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學生繳交運球過人，繳交影片檔給老師，並做線上討論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學生補繳運球過人，影片檔給老師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我的未來不是夢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教育部適性入學宣導網站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介紹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both"/>
              <w:rPr>
                <w:rFonts w:ascii="BiauKai" w:cs="BiauKai" w:eastAsia="BiauKai" w:hAnsi="BiauKai"/>
              </w:rPr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http://adapt.k12ea.gov.tw/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自行觀看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5/11~5/15(2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體適能測驗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坐姿體前彎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，教師先示範標準動作，另以登階訓練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分鐘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強化學生心肺耐力，以達到女生跑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800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公尺，男生跑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1600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公尺的基礎能力。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自行練習階梯訓練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分鐘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2D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我的未來不是夢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教育部適性入學宣導網站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介紹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both"/>
              <w:rPr>
                <w:rFonts w:ascii="BiauKai" w:cs="BiauKai" w:eastAsia="BiauKai" w:hAnsi="BiauKai"/>
              </w:rPr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http://adapt.k12ea.gov.tw/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自行觀看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5/18~5/22(2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體適能心肺耐力強化教師登階訓練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(5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分鐘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心肺耐力一律在復學之後補測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我的未來不是夢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教育部適性入學宣導網站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介紹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both"/>
              <w:rPr>
                <w:rFonts w:ascii="BiauKai" w:cs="BiauKai" w:eastAsia="BiauKai" w:hAnsi="BiauKai"/>
              </w:rPr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http://adapt.k12ea.gov.tw/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自行觀看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5/25~5/29(2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排球肩上發球</w:t>
            </w:r>
            <w:hyperlink r:id="rId25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https://www.bing.com/images/search?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貼著牆壁肩上揮臂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我的未來不是夢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教育部適性入學宣導網站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介紹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both"/>
              <w:rPr>
                <w:rFonts w:ascii="BiauKai" w:cs="BiauKai" w:eastAsia="BiauKai" w:hAnsi="BiauKai"/>
              </w:rPr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http://adapt.k12ea.gov.tw/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自行觀看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種群科內容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6/1~6/5(2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排球肩上發球</w:t>
            </w:r>
            <w:hyperlink r:id="rId27">
              <w:r w:rsidDel="00000000" w:rsidR="00000000" w:rsidRPr="00000000">
                <w:rPr>
                  <w:rFonts w:ascii="BiauKai" w:cs="BiauKai" w:eastAsia="BiauKai" w:hAnsi="BiauKai"/>
                  <w:color w:val="0563c1"/>
                  <w:u w:val="single"/>
                  <w:rtl w:val="0"/>
                </w:rPr>
                <w:t xml:space="preserve">https://www.bing.com/images/search?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貼著牆壁肩上揮臂及步伐練習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ind w:left="480"/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116.0" w:type="dxa"/>
        <w:jc w:val="left"/>
        <w:tblInd w:w="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"/>
        <w:gridCol w:w="752"/>
        <w:gridCol w:w="1629"/>
        <w:gridCol w:w="1652"/>
        <w:gridCol w:w="8011"/>
        <w:gridCol w:w="1518"/>
        <w:tblGridChange w:id="0">
          <w:tblGrid>
            <w:gridCol w:w="554"/>
            <w:gridCol w:w="752"/>
            <w:gridCol w:w="1629"/>
            <w:gridCol w:w="1652"/>
            <w:gridCol w:w="8011"/>
            <w:gridCol w:w="1518"/>
          </w:tblGrid>
        </w:tblGridChange>
      </w:tblGrid>
      <w:tr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職業安全與健康</w:t>
            </w: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https://ohsip.osha.gov.tw/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思考職業安全對雇主及雇員的重要性何在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?</w:t>
            </w:r>
          </w:p>
        </w:tc>
      </w:tr>
      <w:tr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6/8~6/12(2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排球肩上發球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常見錯誤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https://www.youtube.com/watch?v=sQhgZtXahmw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填寫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表單作業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6/15~6/19(1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3-3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職場健康促進</w:t>
            </w: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https://health.hpa.gov.tw/hpa/info/healty_push.aspx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職場健康促進有哪些方法，至少寫出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種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6/15~6/19(2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節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ZOOM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google classroom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排球肩上發球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漂浮球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https://www.sportsv.net/articles/24488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貼牆打指定球面上的點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jc w:val="both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ind w:left="480"/>
        <w:jc w:val="both"/>
        <w:rPr>
          <w:rFonts w:ascii="BiauKai" w:cs="BiauKai" w:eastAsia="BiauKai" w:hAnsi="BiauKai"/>
        </w:rPr>
      </w:pPr>
      <w:bookmarkStart w:colFirst="0" w:colLast="0" w:name="_heading=h.gjdgxs" w:id="0"/>
      <w:bookmarkEnd w:id="0"/>
      <w:r w:rsidDel="00000000" w:rsidR="00000000" w:rsidRPr="00000000">
        <w:rPr>
          <w:rFonts w:ascii="BiauKai" w:cs="BiauKai" w:eastAsia="BiauKai" w:hAnsi="BiauKai"/>
          <w:rtl w:val="0"/>
        </w:rPr>
        <w:t xml:space="preserve">備註：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表格請以【完整一週】課表來規劃，最後再由教學組將【每年級】各科教師的表格綜整為一組表格。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實施平臺或實施方式可多元填列。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未能線上補課學生相應學習措施，請具體說明。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請自行於領域欄向下延伸或修改領域（科目）名稱。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Times New Roman"/>
  <w:font w:name="Gungsuh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11E78"/>
    <w:pPr>
      <w:widowControl w:val="0"/>
      <w:spacing w:after="0" w:line="240" w:lineRule="auto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84EE1"/>
    <w:pPr>
      <w:tabs>
        <w:tab w:val="center" w:pos="4320"/>
        <w:tab w:val="right" w:pos="8640"/>
      </w:tabs>
    </w:pPr>
  </w:style>
  <w:style w:type="character" w:styleId="a4" w:customStyle="1">
    <w:name w:val="頁首 字元"/>
    <w:basedOn w:val="a0"/>
    <w:link w:val="a3"/>
    <w:uiPriority w:val="99"/>
    <w:rsid w:val="00384EE1"/>
  </w:style>
  <w:style w:type="paragraph" w:styleId="a5">
    <w:name w:val="footer"/>
    <w:basedOn w:val="a"/>
    <w:link w:val="a6"/>
    <w:uiPriority w:val="99"/>
    <w:unhideWhenUsed w:val="1"/>
    <w:rsid w:val="00384EE1"/>
    <w:pPr>
      <w:tabs>
        <w:tab w:val="center" w:pos="4320"/>
        <w:tab w:val="right" w:pos="8640"/>
      </w:tabs>
    </w:pPr>
  </w:style>
  <w:style w:type="character" w:styleId="a6" w:customStyle="1">
    <w:name w:val="頁尾 字元"/>
    <w:basedOn w:val="a0"/>
    <w:link w:val="a5"/>
    <w:uiPriority w:val="99"/>
    <w:rsid w:val="00384EE1"/>
  </w:style>
  <w:style w:type="paragraph" w:styleId="a7">
    <w:name w:val="List Paragraph"/>
    <w:basedOn w:val="a"/>
    <w:uiPriority w:val="34"/>
    <w:qFormat w:val="1"/>
    <w:rsid w:val="00384EE1"/>
    <w:pPr>
      <w:ind w:left="480" w:leftChars="200"/>
    </w:pPr>
  </w:style>
  <w:style w:type="table" w:styleId="a8">
    <w:name w:val="Table Grid"/>
    <w:basedOn w:val="a1"/>
    <w:uiPriority w:val="39"/>
    <w:rsid w:val="00384EE1"/>
    <w:pPr>
      <w:spacing w:after="0" w:line="240" w:lineRule="auto"/>
    </w:pPr>
    <w:rPr>
      <w:kern w:val="2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basedOn w:val="a0"/>
    <w:uiPriority w:val="99"/>
    <w:unhideWhenUsed w:val="1"/>
    <w:rsid w:val="00384EE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" TargetMode="External"/><Relationship Id="rId22" Type="http://schemas.openxmlformats.org/officeDocument/2006/relationships/hyperlink" Target="http://adapt.k12ea.gov.tw/" TargetMode="External"/><Relationship Id="rId21" Type="http://schemas.openxmlformats.org/officeDocument/2006/relationships/hyperlink" Target="https://www.youtube.com/" TargetMode="External"/><Relationship Id="rId24" Type="http://schemas.openxmlformats.org/officeDocument/2006/relationships/hyperlink" Target="http://adapt.k12ea.gov.tw/" TargetMode="External"/><Relationship Id="rId23" Type="http://schemas.openxmlformats.org/officeDocument/2006/relationships/hyperlink" Target="http://adapt.k12ea.gov.t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FmVDfihmdU" TargetMode="External"/><Relationship Id="rId26" Type="http://schemas.openxmlformats.org/officeDocument/2006/relationships/hyperlink" Target="http://adapt.k12ea.gov.tw/" TargetMode="External"/><Relationship Id="rId25" Type="http://schemas.openxmlformats.org/officeDocument/2006/relationships/hyperlink" Target="https://www.bing.com/images/search?q" TargetMode="External"/><Relationship Id="rId28" Type="http://schemas.openxmlformats.org/officeDocument/2006/relationships/hyperlink" Target="https://ohsip.osha.gov.tw/" TargetMode="External"/><Relationship Id="rId27" Type="http://schemas.openxmlformats.org/officeDocument/2006/relationships/hyperlink" Target="https://www.bing.com/images/search?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sQhgZtXahmw" TargetMode="External"/><Relationship Id="rId7" Type="http://schemas.openxmlformats.org/officeDocument/2006/relationships/hyperlink" Target="https://www.youtube.com/watch?v=hw61ZRDBWe0" TargetMode="External"/><Relationship Id="rId8" Type="http://schemas.openxmlformats.org/officeDocument/2006/relationships/hyperlink" Target="https://www.youtube.com/watch?v=gIos4OJwY98" TargetMode="External"/><Relationship Id="rId30" Type="http://schemas.openxmlformats.org/officeDocument/2006/relationships/hyperlink" Target="https://health.hpa.gov.tw/hpa/info/healty_push.aspx" TargetMode="External"/><Relationship Id="rId11" Type="http://schemas.openxmlformats.org/officeDocument/2006/relationships/hyperlink" Target="https://www.youtube.com/watch?v=ACyHvimyKw4" TargetMode="External"/><Relationship Id="rId10" Type="http://schemas.openxmlformats.org/officeDocument/2006/relationships/hyperlink" Target="https://www.youtube.com/watch?v=bmnv8ISY4OE" TargetMode="External"/><Relationship Id="rId13" Type="http://schemas.openxmlformats.org/officeDocument/2006/relationships/hyperlink" Target="https://www.youtube.com/watch?v=1BZK3oxYhik" TargetMode="External"/><Relationship Id="rId12" Type="http://schemas.openxmlformats.org/officeDocument/2006/relationships/hyperlink" Target="https://www.youtube.com/watch?v=qTQluzw6CIM" TargetMode="External"/><Relationship Id="rId15" Type="http://schemas.openxmlformats.org/officeDocument/2006/relationships/hyperlink" Target="https://www.youtube.com/watch?v=YYzuo9aGoDk" TargetMode="External"/><Relationship Id="rId14" Type="http://schemas.openxmlformats.org/officeDocument/2006/relationships/hyperlink" Target="https://www.youtube.com/watch?v=X6xT-foxEmM" TargetMode="External"/><Relationship Id="rId17" Type="http://schemas.openxmlformats.org/officeDocument/2006/relationships/hyperlink" Target="https://1on1.today/blog/" TargetMode="External"/><Relationship Id="rId16" Type="http://schemas.openxmlformats.org/officeDocument/2006/relationships/hyperlink" Target="https://1on1.today/blog/" TargetMode="External"/><Relationship Id="rId19" Type="http://schemas.openxmlformats.org/officeDocument/2006/relationships/hyperlink" Target="https://www.youtube.com/playlist?list=PL9mSN4rzdnu9oKYoSsTcYIiENpt3hbgAy" TargetMode="External"/><Relationship Id="rId18" Type="http://schemas.openxmlformats.org/officeDocument/2006/relationships/hyperlink" Target="https://1on1.today/blo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qmcH7K3svbIScpreW5zqhZbYQ==">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2020-03-27T02:59:00Z</dcterms:created>
  <dc:creator>Windows User</dc:creator>
</cp:coreProperties>
</file>